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Facilitation Session Plan</w:t>
      </w:r>
    </w:p>
    <w:p>
      <w:r>
        <w:rPr>
          <w:b/>
        </w:rPr>
        <w:t xml:space="preserve">Session title and date: </w:t>
      </w:r>
      <w:r>
        <w:t>________________________________________</w:t>
      </w:r>
    </w:p>
    <w:p>
      <w:r>
        <w:rPr>
          <w:b/>
        </w:rPr>
        <w:t xml:space="preserve">Audience and size: </w:t>
      </w:r>
      <w:r>
        <w:t>________________________________________</w:t>
      </w:r>
    </w:p>
    <w:p>
      <w:r>
        <w:rPr>
          <w:b/>
        </w:rPr>
        <w:t xml:space="preserve">Outcome (by the end, participants can...): </w:t>
      </w:r>
      <w:r>
        <w:t>________________________________________</w:t>
      </w:r>
    </w:p>
    <w:p>
      <w:r>
        <w:rPr>
          <w:b/>
        </w:rPr>
        <w:t xml:space="preserve">Total time: </w:t>
      </w:r>
      <w:r>
        <w:t>________________________________________</w:t>
      </w:r>
    </w:p>
    <w:p>
      <w:r>
        <w:rPr>
          <w:b/>
        </w:rPr>
        <w:t xml:space="preserve">Format and platform: </w:t>
      </w:r>
      <w:r>
        <w:t>________________________________________</w:t>
      </w:r>
    </w:p>
    <w:p>
      <w:r>
        <w:rPr>
          <w:b/>
        </w:rPr>
        <w:t xml:space="preserve">Roles: </w:t>
      </w:r>
      <w:r>
        <w:t>________________________________________</w:t>
      </w:r>
    </w:p>
    <w:p>
      <w:r>
        <w:rPr>
          <w:b/>
        </w:rPr>
        <w:t xml:space="preserve">Materials and links: </w:t>
      </w:r>
      <w:r>
        <w:t>________________________________________</w:t>
      </w:r>
    </w:p>
    <w:p>
      <w:r>
        <w:rPr>
          <w:b/>
        </w:rPr>
        <w:t xml:space="preserve">Risks and backup: </w:t>
      </w:r>
      <w:r>
        <w:t>________________________________________</w:t>
      </w:r>
    </w:p>
    <w:p>
      <w:pPr>
        <w:pStyle w:val="Heading2"/>
      </w:pPr>
      <w:r>
        <w:t>Block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Block</w:t>
            </w:r>
          </w:p>
        </w:tc>
        <w:tc>
          <w:tcPr>
            <w:tcW w:type="dxa" w:w="1728"/>
          </w:tcPr>
          <w:p>
            <w:r>
              <w:t>Minutes</w:t>
            </w:r>
          </w:p>
        </w:tc>
        <w:tc>
          <w:tcPr>
            <w:tcW w:type="dxa" w:w="1728"/>
          </w:tcPr>
          <w:p>
            <w:r>
              <w:t>What happens</w:t>
            </w:r>
          </w:p>
        </w:tc>
        <w:tc>
          <w:tcPr>
            <w:tcW w:type="dxa" w:w="1728"/>
          </w:tcPr>
          <w:p>
            <w:r>
              <w:t>Evidence it worked</w:t>
            </w:r>
          </w:p>
        </w:tc>
        <w:tc>
          <w:tcPr>
            <w:tcW w:type="dxa" w:w="1728"/>
          </w:tcPr>
          <w:p>
            <w:r>
              <w:t>Materials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r>
        <w:t>Check: the minutes in the table add up to the total time.</w:t>
      </w:r>
    </w:p>
    <w:p>
      <w:r>
        <w:br w:type="page"/>
      </w:r>
    </w:p>
    <w:p>
      <w:pPr>
        <w:pStyle w:val="Heading1"/>
      </w:pPr>
      <w:r>
        <w:t>Worked example: 90-minute virtual session on giving feedback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Block</w:t>
            </w:r>
          </w:p>
        </w:tc>
        <w:tc>
          <w:tcPr>
            <w:tcW w:type="dxa" w:w="1728"/>
          </w:tcPr>
          <w:p>
            <w:r>
              <w:t>Minutes</w:t>
            </w:r>
          </w:p>
        </w:tc>
        <w:tc>
          <w:tcPr>
            <w:tcW w:type="dxa" w:w="1728"/>
          </w:tcPr>
          <w:p>
            <w:r>
              <w:t>What happens</w:t>
            </w:r>
          </w:p>
        </w:tc>
        <w:tc>
          <w:tcPr>
            <w:tcW w:type="dxa" w:w="1728"/>
          </w:tcPr>
          <w:p>
            <w:r>
              <w:t>Evidence it worked</w:t>
            </w:r>
          </w:p>
        </w:tc>
        <w:tc>
          <w:tcPr>
            <w:tcW w:type="dxa" w:w="1728"/>
          </w:tcPr>
          <w:p>
            <w:r>
              <w:t>Materials</w:t>
            </w:r>
          </w:p>
        </w:tc>
      </w:tr>
      <w:tr>
        <w:tc>
          <w:tcPr>
            <w:tcW w:type="dxa" w:w="1728"/>
          </w:tcPr>
          <w:p>
            <w:r>
              <w:t>Open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Welcome, norms, a low-stakes first answer in chat</w:t>
            </w:r>
          </w:p>
        </w:tc>
        <w:tc>
          <w:tcPr>
            <w:tcW w:type="dxa" w:w="1728"/>
          </w:tcPr>
          <w:p>
            <w:r>
              <w:t>Everyone speaks or types once in the first ten minutes</w:t>
            </w:r>
          </w:p>
        </w:tc>
        <w:tc>
          <w:tcPr>
            <w:tcW w:type="dxa" w:w="1728"/>
          </w:tcPr>
          <w:p>
            <w:r>
              <w:t>Slide with prompt, norms list</w:t>
            </w:r>
          </w:p>
        </w:tc>
      </w:tr>
      <w:tr>
        <w:tc>
          <w:tcPr>
            <w:tcW w:type="dxa" w:w="1728"/>
          </w:tcPr>
          <w:p>
            <w:r>
              <w:t>Frame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Name the outcome and how the time will be used</w:t>
            </w:r>
          </w:p>
        </w:tc>
        <w:tc>
          <w:tcPr>
            <w:tcW w:type="dxa" w:w="1728"/>
          </w:tcPr>
          <w:p>
            <w:r>
              <w:t>Participants can say what they will leave with</w:t>
            </w:r>
          </w:p>
        </w:tc>
        <w:tc>
          <w:tcPr>
            <w:tcW w:type="dxa" w:w="1728"/>
          </w:tcPr>
          <w:p>
            <w:r>
              <w:t>Outcome slide</w:t>
            </w:r>
          </w:p>
        </w:tc>
      </w:tr>
      <w:tr>
        <w:tc>
          <w:tcPr>
            <w:tcW w:type="dxa" w:w="1728"/>
          </w:tcPr>
          <w:p>
            <w:r>
              <w:t>Input</w:t>
            </w:r>
          </w:p>
        </w:tc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One concept, shown with an example</w:t>
            </w:r>
          </w:p>
        </w:tc>
        <w:tc>
          <w:tcPr>
            <w:tcW w:type="dxa" w:w="1728"/>
          </w:tcPr>
          <w:p>
            <w:r>
              <w:t>Two check questions answered in chat</w:t>
            </w:r>
          </w:p>
        </w:tc>
        <w:tc>
          <w:tcPr>
            <w:tcW w:type="dxa" w:w="1728"/>
          </w:tcPr>
          <w:p>
            <w:r>
              <w:t>Slides, example</w:t>
            </w:r>
          </w:p>
        </w:tc>
      </w:tr>
      <w:tr>
        <w:tc>
          <w:tcPr>
            <w:tcW w:type="dxa" w:w="1728"/>
          </w:tcPr>
          <w:p>
            <w:r>
              <w:t>Practice</w:t>
            </w:r>
          </w:p>
        </w:tc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Breakout rooms of three on a real case</w:t>
            </w:r>
          </w:p>
        </w:tc>
        <w:tc>
          <w:tcPr>
            <w:tcW w:type="dxa" w:w="1728"/>
          </w:tcPr>
          <w:p>
            <w:r>
              <w:t>Each group posts one output</w:t>
            </w:r>
          </w:p>
        </w:tc>
        <w:tc>
          <w:tcPr>
            <w:tcW w:type="dxa" w:w="1728"/>
          </w:tcPr>
          <w:p>
            <w:r>
              <w:t>Case handout, breakout instructions</w:t>
            </w:r>
          </w:p>
        </w:tc>
      </w:tr>
      <w:tr>
        <w:tc>
          <w:tcPr>
            <w:tcW w:type="dxa" w:w="1728"/>
          </w:tcPr>
          <w:p>
            <w:r>
              <w:t>Debrief</w:t>
            </w:r>
          </w:p>
        </w:tc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Groups share, facilitator names patterns</w:t>
            </w:r>
          </w:p>
        </w:tc>
        <w:tc>
          <w:tcPr>
            <w:tcW w:type="dxa" w:w="1728"/>
          </w:tcPr>
          <w:p>
            <w:r>
              <w:t>Three takeaways captured</w:t>
            </w:r>
          </w:p>
        </w:tc>
        <w:tc>
          <w:tcPr>
            <w:tcW w:type="dxa" w:w="1728"/>
          </w:tcPr>
          <w:p>
            <w:r>
              <w:t>Shared notes</w:t>
            </w:r>
          </w:p>
        </w:tc>
      </w:tr>
      <w:tr>
        <w:tc>
          <w:tcPr>
            <w:tcW w:type="dxa" w:w="1728"/>
          </w:tcPr>
          <w:p>
            <w:r>
              <w:t>Apply</w:t>
            </w:r>
          </w:p>
        </w:tc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Each person drafts one action for the next week</w:t>
            </w:r>
          </w:p>
        </w:tc>
        <w:tc>
          <w:tcPr>
            <w:tcW w:type="dxa" w:w="1728"/>
          </w:tcPr>
          <w:p>
            <w:r>
              <w:t>Written action with a date</w:t>
            </w:r>
          </w:p>
        </w:tc>
        <w:tc>
          <w:tcPr>
            <w:tcW w:type="dxa" w:w="1728"/>
          </w:tcPr>
          <w:p>
            <w:r>
              <w:t>Action template</w:t>
            </w:r>
          </w:p>
        </w:tc>
      </w:tr>
      <w:tr>
        <w:tc>
          <w:tcPr>
            <w:tcW w:type="dxa" w:w="1728"/>
          </w:tcPr>
          <w:p>
            <w:r>
              <w:t>Close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Recap, commitments, evaluation</w:t>
            </w:r>
          </w:p>
        </w:tc>
        <w:tc>
          <w:tcPr>
            <w:tcW w:type="dxa" w:w="1728"/>
          </w:tcPr>
          <w:p>
            <w:r>
              <w:t>Evaluation submitted</w:t>
            </w:r>
          </w:p>
        </w:tc>
        <w:tc>
          <w:tcPr>
            <w:tcW w:type="dxa" w:w="1728"/>
          </w:tcPr>
          <w:p>
            <w:r>
              <w:t>Evaluation link</w:t>
            </w:r>
          </w:p>
        </w:tc>
      </w:tr>
    </w:tbl>
    <w:p>
      <w:r>
        <w:t>10 + 5 + 15 + 20 + 15 + 15 + 10 = 90 minutes.</w:t>
      </w:r>
    </w:p>
    <w:p>
      <w:r>
        <w:t>Template by McKinley Malbrough III, Online Facilitation Skills. onlinefacilitationskills.com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